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13F67" w:rsidRDefault="004D764A" w:rsidP="00F608AD">
      <w:r>
        <w:rPr>
          <w:noProof/>
        </w:rPr>
        <mc:AlternateContent>
          <mc:Choice Requires="wps">
            <w:drawing>
              <wp:anchor distT="0" distB="0" distL="114300" distR="114300" simplePos="0" relativeHeight="251658752" behindDoc="0" locked="0" layoutInCell="1" allowOverlap="1" wp14:anchorId="25A4E195" wp14:editId="416ECCC6">
                <wp:simplePos x="0" y="0"/>
                <wp:positionH relativeFrom="column">
                  <wp:posOffset>3886200</wp:posOffset>
                </wp:positionH>
                <wp:positionV relativeFrom="paragraph">
                  <wp:posOffset>228600</wp:posOffset>
                </wp:positionV>
                <wp:extent cx="2171700" cy="998220"/>
                <wp:effectExtent l="0" t="0" r="19050"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98220"/>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0070C0"/>
                              </a:solidFill>
                            </a14:hiddenFill>
                          </a:ext>
                        </a:extLst>
                      </wps:spPr>
                      <wps:txbx>
                        <w:txbxContent>
                          <w:p w:rsidR="00AB1321" w:rsidRPr="00EE51EC" w:rsidRDefault="00AB1321" w:rsidP="00D13F67">
                            <w:pPr>
                              <w:rPr>
                                <w:rFonts w:ascii="Arial" w:hAnsi="Arial"/>
                                <w:sz w:val="20"/>
                                <w:szCs w:val="20"/>
                              </w:rPr>
                            </w:pPr>
                            <w:r w:rsidRPr="00EE51EC">
                              <w:rPr>
                                <w:rFonts w:ascii="Arial" w:hAnsi="Arial"/>
                                <w:sz w:val="20"/>
                                <w:szCs w:val="20"/>
                              </w:rPr>
                              <w:t>Piedmont Housing Alliance</w:t>
                            </w:r>
                          </w:p>
                          <w:p w:rsidR="00AB1321" w:rsidRPr="00EE51EC" w:rsidRDefault="00AB1321" w:rsidP="00D13F67">
                            <w:pPr>
                              <w:rPr>
                                <w:rFonts w:ascii="Arial" w:hAnsi="Arial"/>
                                <w:sz w:val="20"/>
                                <w:szCs w:val="20"/>
                              </w:rPr>
                            </w:pPr>
                            <w:r w:rsidRPr="00EE51EC">
                              <w:rPr>
                                <w:rFonts w:ascii="Arial" w:hAnsi="Arial"/>
                                <w:sz w:val="20"/>
                                <w:szCs w:val="20"/>
                              </w:rPr>
                              <w:t>1215 E. Market St. Ste. B</w:t>
                            </w:r>
                          </w:p>
                          <w:p w:rsidR="00AB1321" w:rsidRPr="00EE51EC" w:rsidRDefault="00AB1321" w:rsidP="00D13F67">
                            <w:pPr>
                              <w:rPr>
                                <w:rFonts w:ascii="Arial" w:hAnsi="Arial"/>
                                <w:sz w:val="20"/>
                                <w:szCs w:val="20"/>
                              </w:rPr>
                            </w:pPr>
                            <w:r w:rsidRPr="00EE51EC">
                              <w:rPr>
                                <w:rFonts w:ascii="Arial" w:hAnsi="Arial"/>
                                <w:sz w:val="20"/>
                                <w:szCs w:val="20"/>
                              </w:rPr>
                              <w:t>Charlottesville, VA 22902</w:t>
                            </w:r>
                          </w:p>
                          <w:p w:rsidR="00AB1321" w:rsidRPr="00EE51EC" w:rsidRDefault="00AB1321" w:rsidP="00D13F67">
                            <w:pPr>
                              <w:rPr>
                                <w:rFonts w:ascii="Arial" w:hAnsi="Arial"/>
                                <w:sz w:val="20"/>
                                <w:szCs w:val="20"/>
                              </w:rPr>
                            </w:pPr>
                            <w:r w:rsidRPr="00EE51EC">
                              <w:rPr>
                                <w:rFonts w:ascii="Arial" w:hAnsi="Arial"/>
                                <w:sz w:val="20"/>
                                <w:szCs w:val="20"/>
                              </w:rPr>
                              <w:t>(434) 817-2436</w:t>
                            </w:r>
                          </w:p>
                          <w:p w:rsidR="00AB1321" w:rsidRPr="00EE51EC" w:rsidRDefault="00AB1321" w:rsidP="00D13F67">
                            <w:pPr>
                              <w:rPr>
                                <w:rFonts w:ascii="Arial" w:hAnsi="Arial"/>
                                <w:sz w:val="20"/>
                                <w:szCs w:val="20"/>
                              </w:rPr>
                            </w:pPr>
                            <w:r w:rsidRPr="00EE51EC">
                              <w:rPr>
                                <w:rFonts w:ascii="Arial" w:hAnsi="Arial"/>
                                <w:sz w:val="20"/>
                                <w:szCs w:val="20"/>
                              </w:rPr>
                              <w:t>(434) 817-0664 Fax</w:t>
                            </w:r>
                          </w:p>
                          <w:p w:rsidR="00AB1321" w:rsidRPr="00EE51EC" w:rsidRDefault="00AB1321" w:rsidP="00D13F67">
                            <w:pPr>
                              <w:rPr>
                                <w:rFonts w:ascii="Arial" w:hAnsi="Arial"/>
                                <w:sz w:val="20"/>
                                <w:szCs w:val="20"/>
                              </w:rPr>
                            </w:pPr>
                            <w:r w:rsidRPr="00EE51EC">
                              <w:rPr>
                                <w:rFonts w:ascii="Arial" w:hAnsi="Arial"/>
                                <w:sz w:val="20"/>
                                <w:szCs w:val="20"/>
                              </w:rPr>
                              <w:t>www.piedmonthousingalliance.org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306pt;margin-top:18pt;width:171pt;height:7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" filled="f" fillcolor="#0070c0" strokeweight="1.5pt">
                <v:textbox>
                  <w:txbxContent>
                    <w:p w:rsidR="00CD5B63" w:rsidRPr="00EE51EC" w:rsidRDefault="00CD5B63" w:rsidP="00D13F67">
                      <w:pPr>
                        <w:rPr>
                          <w:rFonts w:ascii="Arial" w:hAnsi="Arial"/>
                          <w:sz w:val="20"/>
                          <w:szCs w:val="20"/>
                        </w:rPr>
                      </w:pPr>
                      <w:r w:rsidRPr="00EE51EC">
                        <w:rPr>
                          <w:rFonts w:ascii="Arial" w:hAnsi="Arial"/>
                          <w:sz w:val="20"/>
                          <w:szCs w:val="20"/>
                        </w:rPr>
                        <w:t>Piedmont Housing Alliance</w:t>
                      </w:r>
                    </w:p>
                    <w:p w:rsidR="00CD5B63" w:rsidRPr="00EE51EC" w:rsidRDefault="00CD5B63" w:rsidP="00D13F67">
                      <w:pPr>
                        <w:rPr>
                          <w:rFonts w:ascii="Arial" w:hAnsi="Arial"/>
                          <w:sz w:val="20"/>
                          <w:szCs w:val="20"/>
                        </w:rPr>
                      </w:pPr>
                      <w:r w:rsidRPr="00EE51EC">
                        <w:rPr>
                          <w:rFonts w:ascii="Arial" w:hAnsi="Arial"/>
                          <w:sz w:val="20"/>
                          <w:szCs w:val="20"/>
                        </w:rPr>
                        <w:t>1215 E. Market St. Ste. B</w:t>
                      </w:r>
                    </w:p>
                    <w:p w:rsidR="00CD5B63" w:rsidRPr="00EE51EC" w:rsidRDefault="00CD5B63" w:rsidP="00D13F67">
                      <w:pPr>
                        <w:rPr>
                          <w:rFonts w:ascii="Arial" w:hAnsi="Arial"/>
                          <w:sz w:val="20"/>
                          <w:szCs w:val="20"/>
                        </w:rPr>
                      </w:pPr>
                      <w:r w:rsidRPr="00EE51EC">
                        <w:rPr>
                          <w:rFonts w:ascii="Arial" w:hAnsi="Arial"/>
                          <w:sz w:val="20"/>
                          <w:szCs w:val="20"/>
                        </w:rPr>
                        <w:t>Charlottesville, VA 22902</w:t>
                      </w:r>
                    </w:p>
                    <w:p w:rsidR="00CD5B63" w:rsidRPr="00EE51EC" w:rsidRDefault="00CD5B63" w:rsidP="00D13F67">
                      <w:pPr>
                        <w:rPr>
                          <w:rFonts w:ascii="Arial" w:hAnsi="Arial"/>
                          <w:sz w:val="20"/>
                          <w:szCs w:val="20"/>
                        </w:rPr>
                      </w:pPr>
                      <w:r w:rsidRPr="00EE51EC">
                        <w:rPr>
                          <w:rFonts w:ascii="Arial" w:hAnsi="Arial"/>
                          <w:sz w:val="20"/>
                          <w:szCs w:val="20"/>
                        </w:rPr>
                        <w:t>(434) 817-2436</w:t>
                      </w:r>
                    </w:p>
                    <w:p w:rsidR="00CD5B63" w:rsidRPr="00EE51EC" w:rsidRDefault="00CD5B63" w:rsidP="00D13F67">
                      <w:pPr>
                        <w:rPr>
                          <w:rFonts w:ascii="Arial" w:hAnsi="Arial"/>
                          <w:sz w:val="20"/>
                          <w:szCs w:val="20"/>
                        </w:rPr>
                      </w:pPr>
                      <w:r w:rsidRPr="00EE51EC">
                        <w:rPr>
                          <w:rFonts w:ascii="Arial" w:hAnsi="Arial"/>
                          <w:sz w:val="20"/>
                          <w:szCs w:val="20"/>
                        </w:rPr>
                        <w:t>(434) 817-0664 Fax</w:t>
                      </w:r>
                    </w:p>
                    <w:p w:rsidR="00CD5B63" w:rsidRPr="00EE51EC" w:rsidRDefault="00CD5B63" w:rsidP="00D13F67">
                      <w:pPr>
                        <w:rPr>
                          <w:rFonts w:ascii="Arial" w:hAnsi="Arial"/>
                          <w:sz w:val="20"/>
                          <w:szCs w:val="20"/>
                        </w:rPr>
                      </w:pPr>
                      <w:r w:rsidRPr="00EE51EC">
                        <w:rPr>
                          <w:rFonts w:ascii="Arial" w:hAnsi="Arial"/>
                          <w:sz w:val="20"/>
                          <w:szCs w:val="20"/>
                        </w:rPr>
                        <w:t>www.piedmonthousingalliance.org</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47FDB01" wp14:editId="6801BC62">
                <wp:simplePos x="0" y="0"/>
                <wp:positionH relativeFrom="column">
                  <wp:posOffset>1082040</wp:posOffset>
                </wp:positionH>
                <wp:positionV relativeFrom="paragraph">
                  <wp:posOffset>228600</wp:posOffset>
                </wp:positionV>
                <wp:extent cx="2468880" cy="1066800"/>
                <wp:effectExtent l="0" t="0" r="762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321" w:rsidRPr="004D764A" w:rsidRDefault="00AB1321" w:rsidP="00D13F67">
                            <w:pPr>
                              <w:pStyle w:val="BodyText"/>
                              <w:rPr>
                                <w:sz w:val="52"/>
                                <w:szCs w:val="52"/>
                              </w:rPr>
                            </w:pPr>
                            <w:r w:rsidRPr="004D764A">
                              <w:rPr>
                                <w:sz w:val="52"/>
                                <w:szCs w:val="52"/>
                              </w:rPr>
                              <w:t>News</w:t>
                            </w:r>
                          </w:p>
                          <w:p w:rsidR="00AB1321" w:rsidRPr="004D764A" w:rsidRDefault="00AB1321" w:rsidP="004D764A">
                            <w:pPr>
                              <w:pStyle w:val="BodyText"/>
                              <w:rPr>
                                <w:sz w:val="52"/>
                                <w:szCs w:val="52"/>
                              </w:rPr>
                            </w:pPr>
                            <w:r w:rsidRPr="004D764A">
                              <w:rPr>
                                <w:sz w:val="52"/>
                                <w:szCs w:val="52"/>
                              </w:rPr>
                              <w:t>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margin-left:85.2pt;margin-top:18pt;width:194.4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PfhgIAABc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" stroked="f">
                <v:textbox>
                  <w:txbxContent>
                    <w:p w:rsidR="00CD5B63" w:rsidRPr="004D764A" w:rsidRDefault="00CD5B63" w:rsidP="00D13F67">
                      <w:pPr>
                        <w:pStyle w:val="BodyText"/>
                        <w:rPr>
                          <w:sz w:val="52"/>
                          <w:szCs w:val="52"/>
                        </w:rPr>
                      </w:pPr>
                      <w:r w:rsidRPr="004D764A">
                        <w:rPr>
                          <w:sz w:val="52"/>
                          <w:szCs w:val="52"/>
                        </w:rPr>
                        <w:t>News</w:t>
                      </w:r>
                    </w:p>
                    <w:p w:rsidR="004D764A" w:rsidRPr="004D764A" w:rsidRDefault="00CD5B63" w:rsidP="004D764A">
                      <w:pPr>
                        <w:pStyle w:val="BodyText"/>
                        <w:rPr>
                          <w:sz w:val="52"/>
                          <w:szCs w:val="52"/>
                        </w:rPr>
                      </w:pPr>
                      <w:r w:rsidRPr="004D764A">
                        <w:rPr>
                          <w:sz w:val="52"/>
                          <w:szCs w:val="52"/>
                        </w:rPr>
                        <w:t>Release</w:t>
                      </w:r>
                    </w:p>
                  </w:txbxContent>
                </v:textbox>
              </v:shape>
            </w:pict>
          </mc:Fallback>
        </mc:AlternateContent>
      </w:r>
      <w:r w:rsidR="009B0664">
        <w:rPr>
          <w:noProof/>
        </w:rPr>
        <w:drawing>
          <wp:inline distT="0" distB="0" distL="0" distR="0" wp14:anchorId="41468672" wp14:editId="49A08CC5">
            <wp:extent cx="1061543" cy="1348740"/>
            <wp:effectExtent l="0" t="0" r="5715" b="381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066083" cy="1354508"/>
                    </a:xfrm>
                    <a:prstGeom prst="rect">
                      <a:avLst/>
                    </a:prstGeom>
                  </pic:spPr>
                </pic:pic>
              </a:graphicData>
            </a:graphic>
          </wp:inline>
        </w:drawing>
      </w:r>
    </w:p>
    <w:p w:rsidR="00D13F67" w:rsidRDefault="002266EB" w:rsidP="00F608AD">
      <w:r>
        <w:rPr>
          <w:noProof/>
        </w:rPr>
        <mc:AlternateContent>
          <mc:Choice Requires="wps">
            <w:drawing>
              <wp:anchor distT="0" distB="0" distL="114300" distR="114300" simplePos="0" relativeHeight="251656704" behindDoc="0" locked="0" layoutInCell="1" allowOverlap="1">
                <wp:simplePos x="0" y="0"/>
                <wp:positionH relativeFrom="column">
                  <wp:posOffset>51435</wp:posOffset>
                </wp:positionH>
                <wp:positionV relativeFrom="paragraph">
                  <wp:posOffset>58420</wp:posOffset>
                </wp:positionV>
                <wp:extent cx="5892165" cy="13970"/>
                <wp:effectExtent l="22860" t="20320" r="19050"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139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6pt" to="46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" strokeweight="2.25pt"/>
            </w:pict>
          </mc:Fallback>
        </mc:AlternateContent>
      </w:r>
    </w:p>
    <w:p w:rsidR="00D13F67" w:rsidRDefault="00D13F67" w:rsidP="004D764A">
      <w:pPr>
        <w:jc w:val="center"/>
        <w:rPr>
          <w:b/>
        </w:rPr>
      </w:pPr>
      <w:r>
        <w:rPr>
          <w:b/>
        </w:rPr>
        <w:t>FOR IMMEDIATE RELEASE</w:t>
      </w:r>
    </w:p>
    <w:p w:rsidR="00D13F67" w:rsidRDefault="00D13F67" w:rsidP="00F608AD"/>
    <w:p w:rsidR="00D13F67" w:rsidRPr="00EE51EC" w:rsidRDefault="00EE51EC" w:rsidP="00F608AD">
      <w:pPr>
        <w:ind w:left="2160" w:hanging="2160"/>
        <w:rPr>
          <w:b/>
        </w:rPr>
      </w:pPr>
      <w:r w:rsidRPr="00EE51EC">
        <w:rPr>
          <w:b/>
        </w:rPr>
        <w:t>DATE:</w:t>
      </w:r>
      <w:r w:rsidR="00147D27">
        <w:rPr>
          <w:b/>
        </w:rPr>
        <w:tab/>
      </w:r>
      <w:r w:rsidR="001552CA">
        <w:rPr>
          <w:b/>
        </w:rPr>
        <w:t>January 26, 2015</w:t>
      </w:r>
      <w:r w:rsidR="00337C6E">
        <w:rPr>
          <w:b/>
        </w:rPr>
        <w:tab/>
      </w:r>
      <w:r w:rsidR="00337C6E">
        <w:rPr>
          <w:b/>
        </w:rPr>
        <w:tab/>
      </w:r>
    </w:p>
    <w:p w:rsidR="002266EB" w:rsidRDefault="002266EB" w:rsidP="00F608AD">
      <w:pPr>
        <w:ind w:left="2160" w:hanging="2160"/>
        <w:rPr>
          <w:b/>
        </w:rPr>
      </w:pPr>
    </w:p>
    <w:p w:rsidR="00D13F67" w:rsidRDefault="00D13F67" w:rsidP="00F608AD">
      <w:pPr>
        <w:ind w:left="2160" w:hanging="2160"/>
      </w:pPr>
      <w:r>
        <w:rPr>
          <w:b/>
        </w:rPr>
        <w:t>CONTACT:</w:t>
      </w:r>
      <w:r w:rsidR="00A538E9">
        <w:t xml:space="preserve">  </w:t>
      </w:r>
      <w:r w:rsidR="00147D27">
        <w:tab/>
        <w:t xml:space="preserve">Katie Kellett, </w:t>
      </w:r>
      <w:hyperlink r:id="rId9" w:history="1">
        <w:r w:rsidR="00147D27" w:rsidRPr="00AF29AC">
          <w:rPr>
            <w:rStyle w:val="Hyperlink"/>
          </w:rPr>
          <w:t>katiek@piedmonthousing.org</w:t>
        </w:r>
      </w:hyperlink>
      <w:r w:rsidR="00147D27">
        <w:t>; 434-817-2436</w:t>
      </w:r>
      <w:r w:rsidR="0025545D">
        <w:t xml:space="preserve"> </w:t>
      </w:r>
      <w:r w:rsidR="00147D27">
        <w:t>x109</w:t>
      </w:r>
    </w:p>
    <w:p w:rsidR="00D13F67" w:rsidRDefault="00D13F67" w:rsidP="00F608AD">
      <w:pPr>
        <w:ind w:left="2160" w:hanging="2160"/>
        <w:jc w:val="both"/>
      </w:pPr>
    </w:p>
    <w:p w:rsidR="001552CA" w:rsidRDefault="001552CA" w:rsidP="00147D27">
      <w:pPr>
        <w:jc w:val="center"/>
        <w:rPr>
          <w:b/>
          <w:sz w:val="28"/>
          <w:szCs w:val="28"/>
        </w:rPr>
      </w:pPr>
      <w:r>
        <w:rPr>
          <w:b/>
          <w:sz w:val="28"/>
          <w:szCs w:val="28"/>
        </w:rPr>
        <w:t xml:space="preserve">PIEDMONT HOUSING ALLIANCE </w:t>
      </w:r>
    </w:p>
    <w:p w:rsidR="00EE51EC" w:rsidRDefault="001552CA" w:rsidP="00147D27">
      <w:pPr>
        <w:jc w:val="center"/>
        <w:rPr>
          <w:b/>
          <w:sz w:val="28"/>
          <w:szCs w:val="28"/>
        </w:rPr>
      </w:pPr>
      <w:r>
        <w:rPr>
          <w:b/>
          <w:sz w:val="28"/>
          <w:szCs w:val="28"/>
        </w:rPr>
        <w:t>WELCOMES NEW BOARD MEMBERS</w:t>
      </w:r>
    </w:p>
    <w:p w:rsidR="00EE51EC" w:rsidRPr="00EE51EC" w:rsidRDefault="00EE51EC" w:rsidP="00F608AD">
      <w:pPr>
        <w:ind w:left="2160" w:hanging="2160"/>
        <w:jc w:val="center"/>
        <w:rPr>
          <w:b/>
          <w:sz w:val="28"/>
          <w:szCs w:val="28"/>
        </w:rPr>
      </w:pPr>
    </w:p>
    <w:p w:rsidR="001552CA" w:rsidRDefault="00D13F67" w:rsidP="001552CA">
      <w:r>
        <w:rPr>
          <w:b/>
        </w:rPr>
        <w:t>CHARLOTTESVILLE, VA</w:t>
      </w:r>
      <w:r w:rsidR="00EE51EC">
        <w:rPr>
          <w:b/>
        </w:rPr>
        <w:t xml:space="preserve"> – </w:t>
      </w:r>
      <w:r w:rsidR="001552CA">
        <w:t xml:space="preserve">Piedmont Housing Alliance has added </w:t>
      </w:r>
      <w:r w:rsidR="000E541B">
        <w:t>five</w:t>
      </w:r>
      <w:r w:rsidR="001552CA">
        <w:t xml:space="preserve"> </w:t>
      </w:r>
      <w:r w:rsidR="0017415C">
        <w:t>distinguished</w:t>
      </w:r>
      <w:r w:rsidR="001552CA">
        <w:t xml:space="preserve"> members of the community to its Board of Directors.  Attending their first board meeting on January 22 were Ramona Chapman,</w:t>
      </w:r>
      <w:r w:rsidR="000E541B">
        <w:t xml:space="preserve"> Stacey McDonough,</w:t>
      </w:r>
      <w:r w:rsidR="001552CA">
        <w:t xml:space="preserve"> Crystal Napier, Steve Nichols, and Frank Stoner.  </w:t>
      </w:r>
    </w:p>
    <w:p w:rsidR="001552CA" w:rsidRDefault="001552CA" w:rsidP="001552CA"/>
    <w:p w:rsidR="00063063" w:rsidRPr="00063063" w:rsidRDefault="001552CA" w:rsidP="001552CA">
      <w:r w:rsidRPr="00AB1321">
        <w:rPr>
          <w:b/>
        </w:rPr>
        <w:t>Ramona Chapman</w:t>
      </w:r>
      <w:r>
        <w:t xml:space="preserve"> is a native of Albemarle County who lives in Gordonsville</w:t>
      </w:r>
      <w:r w:rsidR="00AB1321">
        <w:t>, Louisa County</w:t>
      </w:r>
      <w:r>
        <w:t xml:space="preserve">.  She works in the Capacity Building Division of the Virginia Department of Housing and Community Development.  </w:t>
      </w:r>
      <w:r w:rsidR="000E541B" w:rsidRPr="00AB1321">
        <w:rPr>
          <w:b/>
        </w:rPr>
        <w:t>Stacey McDonough</w:t>
      </w:r>
      <w:r w:rsidR="000E541B">
        <w:t xml:space="preserve"> is an attorney and principal in the firm Royer, Caramonis and McDonough</w:t>
      </w:r>
      <w:r w:rsidR="00AB1321">
        <w:t xml:space="preserve"> with a practice focused on real estate, estate planning and corporate law</w:t>
      </w:r>
      <w:r w:rsidR="000E541B">
        <w:t xml:space="preserve">. </w:t>
      </w:r>
      <w:r w:rsidRPr="00AB1321">
        <w:rPr>
          <w:b/>
        </w:rPr>
        <w:t>Crystal Napier</w:t>
      </w:r>
      <w:r>
        <w:t xml:space="preserve">, a Nelson County native, is a UVA graduate and former banking professional who recently started her own </w:t>
      </w:r>
      <w:r w:rsidR="000E541B">
        <w:t xml:space="preserve">on-line clothing </w:t>
      </w:r>
      <w:r>
        <w:t>business, “Renee’</w:t>
      </w:r>
      <w:r w:rsidR="000E541B">
        <w:t>s Boutique.</w:t>
      </w:r>
      <w:r>
        <w:t xml:space="preserve">” </w:t>
      </w:r>
      <w:r w:rsidRPr="00AB1321">
        <w:rPr>
          <w:b/>
        </w:rPr>
        <w:t>Steve Nichols</w:t>
      </w:r>
      <w:r>
        <w:t xml:space="preserve">, a </w:t>
      </w:r>
      <w:r w:rsidR="00AB1321">
        <w:t>36</w:t>
      </w:r>
      <w:r>
        <w:t xml:space="preserve">-yr veteran of the </w:t>
      </w:r>
      <w:r w:rsidR="00AB1321">
        <w:t>United States Navy</w:t>
      </w:r>
      <w:r>
        <w:t>, is currently the Fluvanna County Administrator</w:t>
      </w:r>
      <w:r w:rsidR="00AB1321">
        <w:t xml:space="preserve">, a position he has held since 2012.  </w:t>
      </w:r>
      <w:r w:rsidR="00AB1321" w:rsidRPr="00C82BD2">
        <w:rPr>
          <w:b/>
        </w:rPr>
        <w:t>Frank Stoner</w:t>
      </w:r>
      <w:r w:rsidR="00AB1321">
        <w:t xml:space="preserve"> </w:t>
      </w:r>
      <w:r w:rsidR="00C82BD2">
        <w:t>is a local developer and</w:t>
      </w:r>
      <w:r w:rsidR="00AB1321">
        <w:t xml:space="preserve"> founding partner of Milestone Partners, a Charlottesville real estate development services company.</w:t>
      </w:r>
    </w:p>
    <w:p w:rsidR="00063063" w:rsidRDefault="00063063" w:rsidP="00063063">
      <w:pPr>
        <w:rPr>
          <w:u w:val="single"/>
        </w:rPr>
      </w:pPr>
    </w:p>
    <w:p w:rsidR="000E541B" w:rsidRDefault="000E541B" w:rsidP="00063063">
      <w:r>
        <w:t xml:space="preserve">“We are pleased and honored to have this outstanding group joining our board,” stated Board President Lloyd Snook.  “We have many exciting challenges ahead of us, and these individuals each bring important perspectives that will improve and enhance our deliberations.” </w:t>
      </w:r>
    </w:p>
    <w:p w:rsidR="001552CA" w:rsidRPr="000E541B" w:rsidRDefault="000E541B" w:rsidP="00063063">
      <w:r>
        <w:t xml:space="preserve">  </w:t>
      </w:r>
    </w:p>
    <w:p w:rsidR="00EE51EC" w:rsidRDefault="00EE51EC" w:rsidP="00063063">
      <w:r>
        <w:t xml:space="preserve">Piedmont Housing Alliance is an affordable housing </w:t>
      </w:r>
      <w:r w:rsidR="008E44A6">
        <w:t xml:space="preserve">non-profit working in the </w:t>
      </w:r>
      <w:r>
        <w:t>Tho</w:t>
      </w:r>
      <w:r w:rsidR="00F608AD">
        <w:t>mas Jefferson Planning District in Central Virginia,</w:t>
      </w:r>
      <w:r>
        <w:t xml:space="preserve"> including</w:t>
      </w:r>
      <w:r w:rsidR="00F608AD">
        <w:t xml:space="preserve"> the city of</w:t>
      </w:r>
      <w:r>
        <w:t xml:space="preserve"> Charlottesville and Albemarle, Fluvanna, Greene, </w:t>
      </w:r>
      <w:r w:rsidR="00F608AD">
        <w:t>Louisa, and Nelson c</w:t>
      </w:r>
      <w:r w:rsidR="004D764A">
        <w:t xml:space="preserve">ounties. The mission of Piedmont Housing is to </w:t>
      </w:r>
      <w:r w:rsidR="008E44A6">
        <w:t xml:space="preserve">create </w:t>
      </w:r>
      <w:r w:rsidR="004D764A">
        <w:t>housing opportunities and build community through education, lending and development.</w:t>
      </w:r>
      <w:r>
        <w:t xml:space="preserve"> </w:t>
      </w:r>
      <w:r w:rsidR="008E44A6">
        <w:t>Piedmont Housing</w:t>
      </w:r>
      <w:r>
        <w:t xml:space="preserve"> is a HUD-cert</w:t>
      </w:r>
      <w:r w:rsidR="00F608AD">
        <w:t>ified housing counseling agency</w:t>
      </w:r>
      <w:r w:rsidR="008E44A6">
        <w:t xml:space="preserve">, </w:t>
      </w:r>
      <w:r>
        <w:t>state</w:t>
      </w:r>
      <w:r w:rsidR="008E44A6">
        <w:t>-certified</w:t>
      </w:r>
      <w:r>
        <w:t xml:space="preserve"> Community Housing</w:t>
      </w:r>
      <w:r w:rsidR="008E44A6">
        <w:t xml:space="preserve"> Development Organization</w:t>
      </w:r>
      <w:r>
        <w:t>, and US Treasury</w:t>
      </w:r>
      <w:r w:rsidR="008E44A6">
        <w:t xml:space="preserve"> certified</w:t>
      </w:r>
      <w:r>
        <w:t xml:space="preserve"> Community Developm</w:t>
      </w:r>
      <w:r w:rsidR="008E44A6">
        <w:t>ent Financial Institution</w:t>
      </w:r>
      <w:r>
        <w:t xml:space="preserve">.  </w:t>
      </w:r>
      <w:r w:rsidR="004D764A">
        <w:t>In 2002, Piedmont Housing became a part owner of the Friendship Court Apartments, where it now provides service coordination through the</w:t>
      </w:r>
      <w:r w:rsidR="008E44A6">
        <w:t xml:space="preserve"> HUD-certified</w:t>
      </w:r>
      <w:r w:rsidR="004D764A">
        <w:t xml:space="preserve"> </w:t>
      </w:r>
      <w:r w:rsidR="008E44A6">
        <w:t>Neighborhood Networks Center</w:t>
      </w:r>
      <w:r w:rsidR="004D764A">
        <w:t>.</w:t>
      </w:r>
    </w:p>
    <w:p w:rsidR="002266EB" w:rsidRDefault="002266EB" w:rsidP="00F608AD"/>
    <w:p w:rsidR="00F608AD" w:rsidRDefault="00F608AD" w:rsidP="00F608AD">
      <w:pPr>
        <w:jc w:val="center"/>
      </w:pPr>
      <w:r>
        <w:t>******************************</w:t>
      </w:r>
    </w:p>
    <w:p w:rsidR="00F608AD" w:rsidRDefault="00F608AD">
      <w:pPr>
        <w:jc w:val="center"/>
      </w:pPr>
      <w:r>
        <w:lastRenderedPageBreak/>
        <w:t>For more information, please contact</w:t>
      </w:r>
      <w:r w:rsidR="008E44A6">
        <w:t xml:space="preserve"> Frank Grosch, Executive Director </w:t>
      </w:r>
      <w:r>
        <w:t>at 434-817-243</w:t>
      </w:r>
      <w:r w:rsidR="008E44A6">
        <w:t xml:space="preserve">6 or by email, </w:t>
      </w:r>
      <w:hyperlink r:id="rId10" w:history="1">
        <w:r w:rsidR="000E541B" w:rsidRPr="00C14F70">
          <w:rPr>
            <w:rStyle w:val="Hyperlink"/>
          </w:rPr>
          <w:t>fgrosch@piedmonthousing.org</w:t>
        </w:r>
      </w:hyperlink>
    </w:p>
    <w:p w:rsidR="000E541B" w:rsidRDefault="000E541B">
      <w:pPr>
        <w:jc w:val="center"/>
      </w:pPr>
    </w:p>
    <w:p w:rsidR="000E541B" w:rsidRPr="002C1258" w:rsidRDefault="000E541B">
      <w:pPr>
        <w:jc w:val="center"/>
      </w:pPr>
      <w:r>
        <w:t>Photographs transmitted along with this press release.</w:t>
      </w:r>
    </w:p>
    <w:sectPr w:rsidR="000E541B" w:rsidRPr="002C1258" w:rsidSect="00A538E9">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321" w:rsidRDefault="00AB1321">
      <w:r>
        <w:separator/>
      </w:r>
    </w:p>
  </w:endnote>
  <w:endnote w:type="continuationSeparator" w:id="0">
    <w:p w:rsidR="00AB1321" w:rsidRDefault="00AB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21" w:rsidRDefault="00AB1321" w:rsidP="00D15645">
    <w:pPr>
      <w:pStyle w:val="Footer"/>
      <w:jc w:val="center"/>
    </w:pPr>
    <w:r>
      <w:t xml:space="preserve">* Page </w:t>
    </w:r>
    <w:r>
      <w:fldChar w:fldCharType="begin"/>
    </w:r>
    <w:r>
      <w:instrText xml:space="preserve"> PAGE </w:instrText>
    </w:r>
    <w:r>
      <w:fldChar w:fldCharType="separate"/>
    </w:r>
    <w:r w:rsidR="0017415C">
      <w:rPr>
        <w:noProof/>
      </w:rPr>
      <w:t>1</w:t>
    </w:r>
    <w:r>
      <w:rPr>
        <w:noProof/>
      </w:rPr>
      <w:fldChar w:fldCharType="end"/>
    </w:r>
    <w:r>
      <w:t xml:space="preserve"> of </w:t>
    </w:r>
    <w:r w:rsidR="0017415C">
      <w:fldChar w:fldCharType="begin"/>
    </w:r>
    <w:r w:rsidR="0017415C">
      <w:instrText xml:space="preserve"> NUMPAGES </w:instrText>
    </w:r>
    <w:r w:rsidR="0017415C">
      <w:fldChar w:fldCharType="separate"/>
    </w:r>
    <w:r w:rsidR="0017415C">
      <w:rPr>
        <w:noProof/>
      </w:rPr>
      <w:t>2</w:t>
    </w:r>
    <w:r w:rsidR="0017415C">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321" w:rsidRDefault="00AB1321">
      <w:r>
        <w:separator/>
      </w:r>
    </w:p>
  </w:footnote>
  <w:footnote w:type="continuationSeparator" w:id="0">
    <w:p w:rsidR="00AB1321" w:rsidRDefault="00AB1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4D3F"/>
    <w:multiLevelType w:val="hybridMultilevel"/>
    <w:tmpl w:val="517ECD28"/>
    <w:lvl w:ilvl="0" w:tplc="B88454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1D4E59"/>
    <w:multiLevelType w:val="hybridMultilevel"/>
    <w:tmpl w:val="C74E8A2C"/>
    <w:lvl w:ilvl="0" w:tplc="04090001">
      <w:start w:val="1"/>
      <w:numFmt w:val="bullet"/>
      <w:lvlText w:val=""/>
      <w:lvlJc w:val="left"/>
      <w:pPr>
        <w:tabs>
          <w:tab w:val="num" w:pos="1080"/>
        </w:tabs>
        <w:ind w:left="1080" w:hanging="360"/>
      </w:pPr>
      <w:rPr>
        <w:rFonts w:ascii="Symbol" w:hAnsi="Symbol" w:hint="default"/>
      </w:rPr>
    </w:lvl>
    <w:lvl w:ilvl="1" w:tplc="BC8E4C4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9751DA6"/>
    <w:multiLevelType w:val="hybridMultilevel"/>
    <w:tmpl w:val="485E9EE8"/>
    <w:lvl w:ilvl="0" w:tplc="B88454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7004D0"/>
    <w:multiLevelType w:val="hybridMultilevel"/>
    <w:tmpl w:val="22A4778C"/>
    <w:lvl w:ilvl="0" w:tplc="B884548E">
      <w:start w:val="1"/>
      <w:numFmt w:val="upperLetter"/>
      <w:lvlText w:val="%1)"/>
      <w:lvlJc w:val="left"/>
      <w:pPr>
        <w:tabs>
          <w:tab w:val="num" w:pos="720"/>
        </w:tabs>
        <w:ind w:left="720" w:hanging="360"/>
      </w:pPr>
      <w:rPr>
        <w:rFonts w:hint="default"/>
      </w:rPr>
    </w:lvl>
    <w:lvl w:ilvl="1" w:tplc="322E63F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870D9F"/>
    <w:multiLevelType w:val="hybridMultilevel"/>
    <w:tmpl w:val="6DD883AA"/>
    <w:lvl w:ilvl="0" w:tplc="B88454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2D43E8"/>
    <w:multiLevelType w:val="hybridMultilevel"/>
    <w:tmpl w:val="E104D5F4"/>
    <w:lvl w:ilvl="0" w:tplc="B88454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FF1D38"/>
    <w:multiLevelType w:val="hybridMultilevel"/>
    <w:tmpl w:val="6700DDB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96D7AED"/>
    <w:multiLevelType w:val="hybridMultilevel"/>
    <w:tmpl w:val="19E85990"/>
    <w:lvl w:ilvl="0" w:tplc="04090001">
      <w:start w:val="1"/>
      <w:numFmt w:val="bullet"/>
      <w:lvlText w:val=""/>
      <w:lvlJc w:val="left"/>
      <w:pPr>
        <w:tabs>
          <w:tab w:val="num" w:pos="1080"/>
        </w:tabs>
        <w:ind w:left="1080" w:hanging="360"/>
      </w:pPr>
      <w:rPr>
        <w:rFonts w:ascii="Symbol" w:hAnsi="Symbol" w:hint="default"/>
      </w:rPr>
    </w:lvl>
    <w:lvl w:ilvl="1" w:tplc="B884548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EB264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7"/>
  </w:num>
  <w:num w:numId="4">
    <w:abstractNumId w:val="8"/>
  </w:num>
  <w:num w:numId="5">
    <w:abstractNumId w:val="3"/>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C0"/>
    <w:rsid w:val="00023B2D"/>
    <w:rsid w:val="000342FB"/>
    <w:rsid w:val="000604F2"/>
    <w:rsid w:val="00063063"/>
    <w:rsid w:val="00080952"/>
    <w:rsid w:val="000A1251"/>
    <w:rsid w:val="000A67DD"/>
    <w:rsid w:val="000C4318"/>
    <w:rsid w:val="000E525D"/>
    <w:rsid w:val="000E541B"/>
    <w:rsid w:val="00144996"/>
    <w:rsid w:val="00147D27"/>
    <w:rsid w:val="0015071E"/>
    <w:rsid w:val="001552CA"/>
    <w:rsid w:val="00162097"/>
    <w:rsid w:val="00170DB0"/>
    <w:rsid w:val="0017415C"/>
    <w:rsid w:val="002145CA"/>
    <w:rsid w:val="00217B92"/>
    <w:rsid w:val="00217CA1"/>
    <w:rsid w:val="002226C0"/>
    <w:rsid w:val="0022538D"/>
    <w:rsid w:val="002266EB"/>
    <w:rsid w:val="0023268D"/>
    <w:rsid w:val="0025545D"/>
    <w:rsid w:val="002C1258"/>
    <w:rsid w:val="002E3F10"/>
    <w:rsid w:val="002F3EB8"/>
    <w:rsid w:val="002F4881"/>
    <w:rsid w:val="002F4D8D"/>
    <w:rsid w:val="003052CF"/>
    <w:rsid w:val="00322DF9"/>
    <w:rsid w:val="00325D33"/>
    <w:rsid w:val="00337C6E"/>
    <w:rsid w:val="0034169F"/>
    <w:rsid w:val="00345E3A"/>
    <w:rsid w:val="00364CA9"/>
    <w:rsid w:val="00395208"/>
    <w:rsid w:val="003B06B9"/>
    <w:rsid w:val="003C3117"/>
    <w:rsid w:val="003F27EB"/>
    <w:rsid w:val="003F691D"/>
    <w:rsid w:val="00412B7E"/>
    <w:rsid w:val="00412BD8"/>
    <w:rsid w:val="0043335E"/>
    <w:rsid w:val="00435D81"/>
    <w:rsid w:val="0044178B"/>
    <w:rsid w:val="004457FD"/>
    <w:rsid w:val="004D764A"/>
    <w:rsid w:val="004E151D"/>
    <w:rsid w:val="004E44FC"/>
    <w:rsid w:val="00515F66"/>
    <w:rsid w:val="005516A2"/>
    <w:rsid w:val="00564335"/>
    <w:rsid w:val="006359F3"/>
    <w:rsid w:val="00647C32"/>
    <w:rsid w:val="006677A5"/>
    <w:rsid w:val="006A08CE"/>
    <w:rsid w:val="006A4BD4"/>
    <w:rsid w:val="006D7C17"/>
    <w:rsid w:val="00713B71"/>
    <w:rsid w:val="0072208F"/>
    <w:rsid w:val="007301A7"/>
    <w:rsid w:val="00770DDF"/>
    <w:rsid w:val="00775DBC"/>
    <w:rsid w:val="007A6457"/>
    <w:rsid w:val="007E7FC9"/>
    <w:rsid w:val="007F2A02"/>
    <w:rsid w:val="008000D3"/>
    <w:rsid w:val="008237A6"/>
    <w:rsid w:val="00832C63"/>
    <w:rsid w:val="00837322"/>
    <w:rsid w:val="008474C9"/>
    <w:rsid w:val="00853770"/>
    <w:rsid w:val="00867EC4"/>
    <w:rsid w:val="00887537"/>
    <w:rsid w:val="00897FF6"/>
    <w:rsid w:val="008B37F4"/>
    <w:rsid w:val="008E44A6"/>
    <w:rsid w:val="008E775F"/>
    <w:rsid w:val="008F0F82"/>
    <w:rsid w:val="008F198F"/>
    <w:rsid w:val="00902A42"/>
    <w:rsid w:val="009305D1"/>
    <w:rsid w:val="00940B92"/>
    <w:rsid w:val="009440F7"/>
    <w:rsid w:val="00961466"/>
    <w:rsid w:val="00972940"/>
    <w:rsid w:val="00982687"/>
    <w:rsid w:val="00992D6D"/>
    <w:rsid w:val="009A696D"/>
    <w:rsid w:val="009B0664"/>
    <w:rsid w:val="009D01CA"/>
    <w:rsid w:val="009E6F6F"/>
    <w:rsid w:val="009F0DA0"/>
    <w:rsid w:val="00A06361"/>
    <w:rsid w:val="00A07122"/>
    <w:rsid w:val="00A310E0"/>
    <w:rsid w:val="00A538E9"/>
    <w:rsid w:val="00AB1321"/>
    <w:rsid w:val="00AF4D70"/>
    <w:rsid w:val="00B35883"/>
    <w:rsid w:val="00B55D20"/>
    <w:rsid w:val="00B7168A"/>
    <w:rsid w:val="00B908BA"/>
    <w:rsid w:val="00BE2451"/>
    <w:rsid w:val="00C071E5"/>
    <w:rsid w:val="00C11770"/>
    <w:rsid w:val="00C42F3C"/>
    <w:rsid w:val="00C60DCF"/>
    <w:rsid w:val="00C7095E"/>
    <w:rsid w:val="00C82BD2"/>
    <w:rsid w:val="00C84C28"/>
    <w:rsid w:val="00C94DEB"/>
    <w:rsid w:val="00CD5B63"/>
    <w:rsid w:val="00CD722A"/>
    <w:rsid w:val="00CE2A75"/>
    <w:rsid w:val="00CE32A4"/>
    <w:rsid w:val="00D0334E"/>
    <w:rsid w:val="00D13F67"/>
    <w:rsid w:val="00D15645"/>
    <w:rsid w:val="00D1643C"/>
    <w:rsid w:val="00D41B72"/>
    <w:rsid w:val="00D8476C"/>
    <w:rsid w:val="00D971E1"/>
    <w:rsid w:val="00DA1869"/>
    <w:rsid w:val="00DA30EA"/>
    <w:rsid w:val="00DA444D"/>
    <w:rsid w:val="00DA5A90"/>
    <w:rsid w:val="00DD47FE"/>
    <w:rsid w:val="00DE0F63"/>
    <w:rsid w:val="00E02530"/>
    <w:rsid w:val="00E12EF8"/>
    <w:rsid w:val="00E816F3"/>
    <w:rsid w:val="00E83C62"/>
    <w:rsid w:val="00EB7844"/>
    <w:rsid w:val="00EE51EC"/>
    <w:rsid w:val="00EF2430"/>
    <w:rsid w:val="00F26255"/>
    <w:rsid w:val="00F27B56"/>
    <w:rsid w:val="00F36311"/>
    <w:rsid w:val="00F608AD"/>
    <w:rsid w:val="00F70F7C"/>
    <w:rsid w:val="00F77E0B"/>
    <w:rsid w:val="00F84967"/>
    <w:rsid w:val="00F9750D"/>
    <w:rsid w:val="00FA346A"/>
    <w:rsid w:val="00FA380F"/>
    <w:rsid w:val="00FA7E52"/>
    <w:rsid w:val="00FD49B2"/>
    <w:rsid w:val="00FE08D2"/>
    <w:rsid w:val="00FF2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qFormat/>
    <w:rsid w:val="00D13F67"/>
    <w:pPr>
      <w:outlineLvl w:val="2"/>
    </w:pPr>
    <w:rPr>
      <w:rFonts w:ascii="Perpetua Titling MT" w:hAnsi="Perpetua Titling MT"/>
      <w:b/>
      <w:bCs/>
      <w:smallCap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D13F67"/>
    <w:pPr>
      <w:spacing w:after="120"/>
    </w:pPr>
    <w:rPr>
      <w:rFonts w:ascii="Perpetua" w:hAnsi="Perpetua"/>
      <w:color w:val="000000"/>
      <w:kern w:val="28"/>
      <w:sz w:val="22"/>
      <w:szCs w:val="22"/>
    </w:rPr>
  </w:style>
  <w:style w:type="paragraph" w:styleId="BodyText">
    <w:name w:val="Body Text"/>
    <w:basedOn w:val="Normal"/>
    <w:rsid w:val="00D13F67"/>
    <w:pPr>
      <w:jc w:val="center"/>
    </w:pPr>
    <w:rPr>
      <w:rFonts w:ascii="Arial Black" w:hAnsi="Arial Black"/>
      <w:sz w:val="72"/>
      <w:szCs w:val="20"/>
    </w:rPr>
  </w:style>
  <w:style w:type="paragraph" w:styleId="BalloonText">
    <w:name w:val="Balloon Text"/>
    <w:basedOn w:val="Normal"/>
    <w:semiHidden/>
    <w:rsid w:val="00D15645"/>
    <w:rPr>
      <w:rFonts w:ascii="Tahoma" w:hAnsi="Tahoma" w:cs="Tahoma"/>
      <w:sz w:val="16"/>
      <w:szCs w:val="16"/>
    </w:rPr>
  </w:style>
  <w:style w:type="paragraph" w:styleId="Header">
    <w:name w:val="header"/>
    <w:basedOn w:val="Normal"/>
    <w:rsid w:val="00D15645"/>
    <w:pPr>
      <w:tabs>
        <w:tab w:val="center" w:pos="4320"/>
        <w:tab w:val="right" w:pos="8640"/>
      </w:tabs>
    </w:pPr>
  </w:style>
  <w:style w:type="paragraph" w:styleId="Footer">
    <w:name w:val="footer"/>
    <w:basedOn w:val="Normal"/>
    <w:rsid w:val="00D15645"/>
    <w:pPr>
      <w:tabs>
        <w:tab w:val="center" w:pos="4320"/>
        <w:tab w:val="right" w:pos="8640"/>
      </w:tabs>
    </w:pPr>
  </w:style>
  <w:style w:type="character" w:styleId="Hyperlink">
    <w:name w:val="Hyperlink"/>
    <w:basedOn w:val="DefaultParagraphFont"/>
    <w:rsid w:val="00147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qFormat/>
    <w:rsid w:val="00D13F67"/>
    <w:pPr>
      <w:outlineLvl w:val="2"/>
    </w:pPr>
    <w:rPr>
      <w:rFonts w:ascii="Perpetua Titling MT" w:hAnsi="Perpetua Titling MT"/>
      <w:b/>
      <w:bCs/>
      <w:smallCap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D13F67"/>
    <w:pPr>
      <w:spacing w:after="120"/>
    </w:pPr>
    <w:rPr>
      <w:rFonts w:ascii="Perpetua" w:hAnsi="Perpetua"/>
      <w:color w:val="000000"/>
      <w:kern w:val="28"/>
      <w:sz w:val="22"/>
      <w:szCs w:val="22"/>
    </w:rPr>
  </w:style>
  <w:style w:type="paragraph" w:styleId="BodyText">
    <w:name w:val="Body Text"/>
    <w:basedOn w:val="Normal"/>
    <w:rsid w:val="00D13F67"/>
    <w:pPr>
      <w:jc w:val="center"/>
    </w:pPr>
    <w:rPr>
      <w:rFonts w:ascii="Arial Black" w:hAnsi="Arial Black"/>
      <w:sz w:val="72"/>
      <w:szCs w:val="20"/>
    </w:rPr>
  </w:style>
  <w:style w:type="paragraph" w:styleId="BalloonText">
    <w:name w:val="Balloon Text"/>
    <w:basedOn w:val="Normal"/>
    <w:semiHidden/>
    <w:rsid w:val="00D15645"/>
    <w:rPr>
      <w:rFonts w:ascii="Tahoma" w:hAnsi="Tahoma" w:cs="Tahoma"/>
      <w:sz w:val="16"/>
      <w:szCs w:val="16"/>
    </w:rPr>
  </w:style>
  <w:style w:type="paragraph" w:styleId="Header">
    <w:name w:val="header"/>
    <w:basedOn w:val="Normal"/>
    <w:rsid w:val="00D15645"/>
    <w:pPr>
      <w:tabs>
        <w:tab w:val="center" w:pos="4320"/>
        <w:tab w:val="right" w:pos="8640"/>
      </w:tabs>
    </w:pPr>
  </w:style>
  <w:style w:type="paragraph" w:styleId="Footer">
    <w:name w:val="footer"/>
    <w:basedOn w:val="Normal"/>
    <w:rsid w:val="00D15645"/>
    <w:pPr>
      <w:tabs>
        <w:tab w:val="center" w:pos="4320"/>
        <w:tab w:val="right" w:pos="8640"/>
      </w:tabs>
    </w:pPr>
  </w:style>
  <w:style w:type="character" w:styleId="Hyperlink">
    <w:name w:val="Hyperlink"/>
    <w:basedOn w:val="DefaultParagraphFont"/>
    <w:rsid w:val="00147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3027">
      <w:bodyDiv w:val="1"/>
      <w:marLeft w:val="0"/>
      <w:marRight w:val="0"/>
      <w:marTop w:val="0"/>
      <w:marBottom w:val="0"/>
      <w:divBdr>
        <w:top w:val="none" w:sz="0" w:space="0" w:color="auto"/>
        <w:left w:val="none" w:sz="0" w:space="0" w:color="auto"/>
        <w:bottom w:val="none" w:sz="0" w:space="0" w:color="auto"/>
        <w:right w:val="none" w:sz="0" w:space="0" w:color="auto"/>
      </w:divBdr>
    </w:div>
    <w:div w:id="466169525">
      <w:bodyDiv w:val="1"/>
      <w:marLeft w:val="0"/>
      <w:marRight w:val="0"/>
      <w:marTop w:val="0"/>
      <w:marBottom w:val="0"/>
      <w:divBdr>
        <w:top w:val="none" w:sz="0" w:space="0" w:color="auto"/>
        <w:left w:val="none" w:sz="0" w:space="0" w:color="auto"/>
        <w:bottom w:val="none" w:sz="0" w:space="0" w:color="auto"/>
        <w:right w:val="none" w:sz="0" w:space="0" w:color="auto"/>
      </w:divBdr>
    </w:div>
    <w:div w:id="136991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grosch@piedmonthousing.org" TargetMode="External"/><Relationship Id="rId4" Type="http://schemas.openxmlformats.org/officeDocument/2006/relationships/settings" Target="settings.xml"/><Relationship Id="rId9" Type="http://schemas.openxmlformats.org/officeDocument/2006/relationships/hyperlink" Target="mailto:katiek@piedmont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2256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“Be a Smart Borrower –Avoid Predatory Lending and Work with Responsible Lenders”</vt:lpstr>
    </vt:vector>
  </TitlesOfParts>
  <Company>Piedmont Housing Alliance</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a Smart Borrower –Avoid Predatory Lending and Work with Responsible Lenders”</dc:title>
  <dc:creator>Karen Klick</dc:creator>
  <cp:lastModifiedBy>Katie Kellett</cp:lastModifiedBy>
  <cp:revision>2</cp:revision>
  <cp:lastPrinted>2015-01-26T18:46:00Z</cp:lastPrinted>
  <dcterms:created xsi:type="dcterms:W3CDTF">2015-01-26T21:57:00Z</dcterms:created>
  <dcterms:modified xsi:type="dcterms:W3CDTF">2015-01-26T21:57:00Z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1472419504</vt:i4>
  </property>
  <property fmtid="{D5CDD505-2E9C-101B-9397-08002B2CF9AE}" pid="3" name="_EmailSubject">
    <vt:lpwstr>forum press release and listing</vt:lpwstr>
  </property>
  <property fmtid="{D5CDD505-2E9C-101B-9397-08002B2CF9AE}" pid="4" name="_AuthorEmail">
    <vt:lpwstr>karenr@piedmonthousing.org</vt:lpwstr>
  </property>
  <property fmtid="{D5CDD505-2E9C-101B-9397-08002B2CF9AE}" pid="5" name="_AuthorEmailDisplayName">
    <vt:lpwstr>Karen Reifenberger</vt:lpwstr>
  </property>
  <property fmtid="{D5CDD505-2E9C-101B-9397-08002B2CF9AE}" pid="6" name="_ReviewingToolsShownOnce">
    <vt:lpwstr/>
  </property>
</Properties>
</file>